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17"/>
        <w:tblOverlap w:val="never"/>
        <w:tblW w:w="9412" w:type="dxa"/>
        <w:tblLook w:val="01E0" w:firstRow="1" w:lastRow="1" w:firstColumn="1" w:lastColumn="1" w:noHBand="0" w:noVBand="0"/>
      </w:tblPr>
      <w:tblGrid>
        <w:gridCol w:w="2093"/>
        <w:gridCol w:w="7319"/>
      </w:tblGrid>
      <w:tr w:rsidR="001F4865" w:rsidRPr="00D33A0B" w:rsidTr="00C85C1F">
        <w:trPr>
          <w:trHeight w:val="489"/>
        </w:trPr>
        <w:tc>
          <w:tcPr>
            <w:tcW w:w="2093" w:type="dxa"/>
          </w:tcPr>
          <w:p w:rsidR="001F4865" w:rsidRPr="00D33A0B" w:rsidRDefault="009168DB" w:rsidP="001F4865">
            <w:pPr>
              <w:ind w:right="-992"/>
              <w:jc w:val="center"/>
              <w:rPr>
                <w:noProof/>
                <w:lang w:val="ro-RO"/>
              </w:rPr>
            </w:pPr>
            <w:r w:rsidRPr="00D33A0B">
              <w:rPr>
                <w:noProof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85.15pt">
                  <v:imagedata r:id="rId9" o:title="STEMA BISTRET"/>
                </v:shape>
              </w:pict>
            </w:r>
          </w:p>
        </w:tc>
        <w:tc>
          <w:tcPr>
            <w:tcW w:w="7319" w:type="dxa"/>
          </w:tcPr>
          <w:p w:rsidR="001F4865" w:rsidRPr="00D33A0B" w:rsidRDefault="001F4865" w:rsidP="001F4865">
            <w:pPr>
              <w:ind w:right="-992"/>
              <w:jc w:val="center"/>
              <w:rPr>
                <w:b/>
                <w:noProof/>
                <w:spacing w:val="40"/>
                <w:lang w:val="ro-RO"/>
              </w:rPr>
            </w:pPr>
            <w:r w:rsidRPr="00D33A0B">
              <w:rPr>
                <w:b/>
                <w:noProof/>
                <w:spacing w:val="40"/>
                <w:lang w:val="ro-RO"/>
              </w:rPr>
              <w:t>ROMÂNIA</w:t>
            </w:r>
          </w:p>
          <w:p w:rsidR="001F4865" w:rsidRPr="00D33A0B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D33A0B">
              <w:rPr>
                <w:b/>
                <w:noProof/>
                <w:lang w:val="ro-RO"/>
              </w:rPr>
              <w:t>JUDEŢUL DOLJ</w:t>
            </w:r>
          </w:p>
          <w:p w:rsidR="001F4865" w:rsidRPr="00D33A0B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D33A0B">
              <w:rPr>
                <w:b/>
                <w:noProof/>
                <w:lang w:val="ro-RO"/>
              </w:rPr>
              <w:t xml:space="preserve">CONSILIUL LOCAL BISTRET </w:t>
            </w:r>
          </w:p>
          <w:p w:rsidR="001F4865" w:rsidRPr="00D33A0B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D33A0B">
              <w:rPr>
                <w:b/>
                <w:noProof/>
                <w:lang w:val="ro-RO"/>
              </w:rPr>
              <w:t xml:space="preserve">Tel :0251/355011;Fax:0251/355550 ; </w:t>
            </w:r>
          </w:p>
          <w:p w:rsidR="001F4865" w:rsidRPr="00D33A0B" w:rsidRDefault="001F4865" w:rsidP="001F4865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D33A0B">
              <w:rPr>
                <w:b/>
                <w:noProof/>
                <w:lang w:val="ro-RO"/>
              </w:rPr>
              <w:t xml:space="preserve">e-mail : </w:t>
            </w:r>
            <w:hyperlink r:id="rId10" w:history="1">
              <w:r w:rsidRPr="00D33A0B">
                <w:rPr>
                  <w:rStyle w:val="Hyperlink"/>
                  <w:b/>
                  <w:lang w:val="ro-RO"/>
                </w:rPr>
                <w:t>primariabistret</w:t>
              </w:r>
              <w:r w:rsidRPr="00D33A0B">
                <w:rPr>
                  <w:rStyle w:val="Hyperlink"/>
                  <w:b/>
                </w:rPr>
                <w:t>@gmail.com</w:t>
              </w:r>
            </w:hyperlink>
            <w:r w:rsidRPr="00D33A0B">
              <w:rPr>
                <w:b/>
                <w:lang w:val="ro-RO"/>
              </w:rPr>
              <w:t>; www.primariabistret.ro</w:t>
            </w:r>
          </w:p>
        </w:tc>
      </w:tr>
    </w:tbl>
    <w:p w:rsidR="001F4865" w:rsidRPr="00D33A0B" w:rsidRDefault="001F4865" w:rsidP="001F4865">
      <w:pPr>
        <w:ind w:right="-992"/>
        <w:jc w:val="center"/>
        <w:rPr>
          <w:b/>
          <w:bCs/>
          <w:lang w:val="ro-RO"/>
        </w:rPr>
      </w:pPr>
    </w:p>
    <w:p w:rsidR="001F4865" w:rsidRPr="00D33A0B" w:rsidRDefault="001F4865" w:rsidP="001F4865">
      <w:pPr>
        <w:ind w:right="-992"/>
        <w:rPr>
          <w:b/>
          <w:bCs/>
          <w:lang w:val="ro-RO"/>
        </w:rPr>
      </w:pPr>
      <w:r w:rsidRPr="00D33A0B">
        <w:rPr>
          <w:b/>
          <w:bCs/>
          <w:lang w:val="ro-RO"/>
        </w:rPr>
        <w:t xml:space="preserve">                                                             HOTARARE</w:t>
      </w:r>
    </w:p>
    <w:p w:rsidR="001F4865" w:rsidRPr="00D33A0B" w:rsidRDefault="00AA7DED" w:rsidP="001F4865">
      <w:pPr>
        <w:pStyle w:val="PlainTex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D33A0B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D3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715" w:rsidRPr="00D33A0B">
        <w:rPr>
          <w:rFonts w:ascii="Times New Roman" w:hAnsi="Times New Roman" w:cs="Times New Roman"/>
          <w:b/>
          <w:bCs/>
          <w:spacing w:val="14"/>
          <w:sz w:val="24"/>
          <w:szCs w:val="24"/>
          <w:lang w:val="ro-RO"/>
        </w:rPr>
        <w:t xml:space="preserve">aprobare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modificare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regulament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organizare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si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functionare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Serviciului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Public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Comunitar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Local de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Evidenta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Persoanelor</w:t>
      </w:r>
      <w:proofErr w:type="spellEnd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4715" w:rsidRPr="00D33A0B">
        <w:rPr>
          <w:rFonts w:ascii="Times New Roman" w:hAnsi="Times New Roman" w:cs="Times New Roman"/>
          <w:b/>
          <w:color w:val="000000"/>
          <w:sz w:val="24"/>
          <w:szCs w:val="24"/>
        </w:rPr>
        <w:t>Bistret</w:t>
      </w:r>
      <w:proofErr w:type="spellEnd"/>
    </w:p>
    <w:p w:rsidR="00D34715" w:rsidRPr="00D33A0B" w:rsidRDefault="00D34715" w:rsidP="001F486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ED" w:rsidRPr="00D33A0B" w:rsidRDefault="001F4865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33A0B">
        <w:rPr>
          <w:rFonts w:ascii="Times New Roman" w:hAnsi="Times New Roman" w:cs="Times New Roman"/>
          <w:spacing w:val="-8"/>
          <w:sz w:val="24"/>
          <w:szCs w:val="24"/>
          <w:lang w:val="ro-RO"/>
        </w:rPr>
        <w:t xml:space="preserve">Consiliul Local al comunei Bistreţ, judeţul Dolj, întrunit în şedinţă ordinara, azi </w:t>
      </w:r>
      <w:r w:rsidR="00D33A0B" w:rsidRPr="00D33A0B">
        <w:rPr>
          <w:rFonts w:ascii="Times New Roman" w:hAnsi="Times New Roman" w:cs="Times New Roman"/>
          <w:spacing w:val="-8"/>
          <w:sz w:val="24"/>
          <w:szCs w:val="24"/>
          <w:lang w:val="ro-RO"/>
        </w:rPr>
        <w:t>27.04.2023</w:t>
      </w:r>
    </w:p>
    <w:p w:rsidR="00AA7DED" w:rsidRPr="00D33A0B" w:rsidRDefault="001F4865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0B">
        <w:rPr>
          <w:rFonts w:ascii="Times New Roman" w:hAnsi="Times New Roman" w:cs="Times New Roman"/>
          <w:sz w:val="24"/>
          <w:szCs w:val="24"/>
          <w:lang w:val="ro-RO"/>
        </w:rPr>
        <w:t xml:space="preserve"> Avand in vedere :de nota de fundamentare  a primarului comunei Bistret nr</w:t>
      </w:r>
      <w:r w:rsidR="009E3618" w:rsidRPr="00D33A0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33A0B" w:rsidRPr="00D33A0B">
        <w:rPr>
          <w:rFonts w:ascii="Times New Roman" w:hAnsi="Times New Roman" w:cs="Times New Roman"/>
          <w:sz w:val="24"/>
          <w:szCs w:val="24"/>
          <w:lang w:val="ro-RO"/>
        </w:rPr>
        <w:t xml:space="preserve">2268 </w:t>
      </w:r>
      <w:r w:rsidR="009E3618" w:rsidRPr="00D33A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33A0B" w:rsidRPr="00D33A0B">
        <w:rPr>
          <w:rFonts w:ascii="Times New Roman" w:hAnsi="Times New Roman" w:cs="Times New Roman"/>
          <w:sz w:val="24"/>
          <w:szCs w:val="24"/>
          <w:lang w:val="ro-RO"/>
        </w:rPr>
        <w:t xml:space="preserve"> 20.04.2023</w:t>
      </w:r>
      <w:r w:rsidRPr="00D33A0B">
        <w:rPr>
          <w:rFonts w:ascii="Times New Roman" w:hAnsi="Times New Roman" w:cs="Times New Roman"/>
          <w:sz w:val="24"/>
          <w:szCs w:val="24"/>
          <w:lang w:val="ro-RO"/>
        </w:rPr>
        <w:t>, precum   şi de raportul  nr.</w:t>
      </w:r>
      <w:r w:rsidR="00D33A0B" w:rsidRPr="00D33A0B">
        <w:rPr>
          <w:rFonts w:ascii="Times New Roman" w:hAnsi="Times New Roman" w:cs="Times New Roman"/>
          <w:sz w:val="24"/>
          <w:szCs w:val="24"/>
          <w:lang w:val="ro-RO"/>
        </w:rPr>
        <w:t>2270/20.04.2023</w:t>
      </w:r>
      <w:r w:rsidRPr="00D33A0B">
        <w:rPr>
          <w:rFonts w:ascii="Times New Roman" w:hAnsi="Times New Roman" w:cs="Times New Roman"/>
          <w:sz w:val="24"/>
          <w:szCs w:val="24"/>
          <w:lang w:val="ro-RO"/>
        </w:rPr>
        <w:t xml:space="preserve"> din cadrul compartimentului de specialitate</w:t>
      </w:r>
    </w:p>
    <w:p w:rsidR="00D33A0B" w:rsidRPr="00D33A0B" w:rsidRDefault="00D33A0B" w:rsidP="00D33A0B">
      <w:pPr>
        <w:ind w:firstLine="709"/>
        <w:jc w:val="both"/>
        <w:rPr>
          <w:lang w:val="ro-RO"/>
        </w:rPr>
      </w:pPr>
      <w:r w:rsidRPr="00D33A0B">
        <w:rPr>
          <w:lang w:val="ro-RO"/>
        </w:rPr>
        <w:t xml:space="preserve">În baza prevederilor O.G. nr. 84/2001 privind înfiinţarea, organizarea  şi funcţionarea serviciilor publice comunitare de evidentă a persoanelor, cu modificările şi completările ulterioare, ale H.G. nr. 2104/2004 </w:t>
      </w:r>
      <w:r w:rsidRPr="00D33A0B">
        <w:rPr>
          <w:lang w:val="ro-RO" w:eastAsia="ro-RO"/>
        </w:rPr>
        <w:t>pentru aprobarea Metodologiei privind criteriile de dimensionare a numărului de funcţii din aparatul serviciilor publice comunitare de evidenţă a persoanelor, constituirea patrimoniului şi managementul resurselor umane, financiare şi materiale</w:t>
      </w:r>
      <w:r w:rsidRPr="00D33A0B">
        <w:rPr>
          <w:lang w:val="ro-RO"/>
        </w:rPr>
        <w:t>, cu modificările şi completările ulterioare,</w:t>
      </w:r>
    </w:p>
    <w:p w:rsidR="00D33A0B" w:rsidRPr="00D33A0B" w:rsidRDefault="00D33A0B" w:rsidP="00D33A0B">
      <w:pPr>
        <w:ind w:firstLine="709"/>
        <w:jc w:val="both"/>
        <w:rPr>
          <w:lang w:val="ro-RO"/>
        </w:rPr>
      </w:pPr>
      <w:r w:rsidRPr="00D33A0B">
        <w:rPr>
          <w:lang w:val="ro-RO"/>
        </w:rPr>
        <w:t xml:space="preserve">În temeiul art. 129 alin. (2) lit. d) și alin. (7) lit. f), art. 136 și art. 196 alin. (1) lit. a) din Ordonanța de urgență a Guvernului nr. 57/2019 privind Codul administrativ, cu modificările și completările ulterioare; </w:t>
      </w:r>
    </w:p>
    <w:p w:rsidR="001F4865" w:rsidRPr="00D33A0B" w:rsidRDefault="001F4865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A7DED" w:rsidRPr="00D33A0B" w:rsidRDefault="001F4865" w:rsidP="001F4865">
      <w:pPr>
        <w:pStyle w:val="Heading1"/>
        <w:rPr>
          <w:b/>
          <w:sz w:val="24"/>
          <w:szCs w:val="24"/>
          <w:lang w:val="ro-RO"/>
        </w:rPr>
      </w:pPr>
      <w:r w:rsidRPr="00D33A0B">
        <w:rPr>
          <w:b/>
          <w:sz w:val="24"/>
          <w:szCs w:val="24"/>
          <w:lang w:val="ro-RO"/>
        </w:rPr>
        <w:t>HOTĂRĂŞTE:</w:t>
      </w:r>
    </w:p>
    <w:p w:rsidR="009E3618" w:rsidRPr="00D33A0B" w:rsidRDefault="009E3618" w:rsidP="009E3618">
      <w:pPr>
        <w:rPr>
          <w:lang w:val="ro-RO" w:eastAsia="ro-RO"/>
        </w:rPr>
      </w:pPr>
    </w:p>
    <w:p w:rsidR="00AA7DED" w:rsidRPr="00D33A0B" w:rsidRDefault="00AA7DED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33A0B">
        <w:rPr>
          <w:rFonts w:ascii="Times New Roman" w:hAnsi="Times New Roman" w:cs="Times New Roman"/>
          <w:b/>
          <w:sz w:val="24"/>
          <w:szCs w:val="24"/>
        </w:rPr>
        <w:t>Art. 1.</w:t>
      </w:r>
      <w:r w:rsidRPr="00D33A0B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r w:rsidRPr="00D33A0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33A0B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D3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modificare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functionare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Comunitar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Local de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Evidenta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3A0B" w:rsidRPr="00D33A0B">
        <w:rPr>
          <w:rFonts w:ascii="Times New Roman" w:hAnsi="Times New Roman" w:cs="Times New Roman"/>
          <w:color w:val="000000"/>
          <w:sz w:val="24"/>
          <w:szCs w:val="24"/>
        </w:rPr>
        <w:t>Bistret</w:t>
      </w:r>
      <w:bookmarkEnd w:id="0"/>
      <w:proofErr w:type="spellEnd"/>
      <w:r w:rsidRPr="00D33A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3A0B" w:rsidRPr="00D33A0B" w:rsidRDefault="00D33A0B" w:rsidP="00D33A0B">
      <w:pPr>
        <w:jc w:val="both"/>
        <w:rPr>
          <w:lang w:val="ro-RO"/>
        </w:rPr>
      </w:pPr>
      <w:r w:rsidRPr="00D33A0B">
        <w:rPr>
          <w:b/>
          <w:lang w:val="ro-RO"/>
        </w:rPr>
        <w:t>Art.2.</w:t>
      </w:r>
      <w:r w:rsidRPr="00D33A0B">
        <w:rPr>
          <w:lang w:val="ro-RO"/>
        </w:rPr>
        <w:t xml:space="preserve"> Serviciul Public Comunitar  Local de Evidenţă a Persoanelor  Bistret, va aduce la îndeplinire prevederile prezentei hotărâri. </w:t>
      </w:r>
    </w:p>
    <w:p w:rsidR="00D33A0B" w:rsidRPr="00D33A0B" w:rsidRDefault="00D33A0B" w:rsidP="00D33A0B">
      <w:pPr>
        <w:jc w:val="both"/>
        <w:rPr>
          <w:lang w:val="ro-RO"/>
        </w:rPr>
      </w:pPr>
      <w:r w:rsidRPr="00D33A0B">
        <w:rPr>
          <w:b/>
          <w:bCs/>
          <w:lang w:val="ro-RO"/>
        </w:rPr>
        <w:t xml:space="preserve">Art.3. </w:t>
      </w:r>
      <w:r w:rsidRPr="00D33A0B">
        <w:rPr>
          <w:lang w:val="ro-RO"/>
        </w:rPr>
        <w:t>Prin grija secretarului general, prezenta hotărâre se comunică Instituție Prefectului Dolj, primarului localității Bistret, Serviciului Public Comunitar Local de Evidenţă a Persoanelor  Bistret, Direcției Publice Comunitare de Evidență a Persoanelor Dolj.</w:t>
      </w:r>
    </w:p>
    <w:p w:rsidR="00AA7DED" w:rsidRPr="00D33A0B" w:rsidRDefault="00AA7DED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E3618" w:rsidRPr="00D33A0B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D33A0B">
        <w:rPr>
          <w:b/>
          <w:color w:val="000000"/>
          <w:lang w:val="fr-FR"/>
        </w:rPr>
        <w:t xml:space="preserve">        </w:t>
      </w:r>
      <w:proofErr w:type="spellStart"/>
      <w:r w:rsidRPr="00D33A0B">
        <w:rPr>
          <w:b/>
          <w:color w:val="000000"/>
          <w:lang w:val="fr-FR"/>
        </w:rPr>
        <w:t>Presedinte</w:t>
      </w:r>
      <w:proofErr w:type="spellEnd"/>
      <w:r w:rsidRPr="00D33A0B">
        <w:rPr>
          <w:b/>
          <w:color w:val="000000"/>
          <w:lang w:val="fr-FR"/>
        </w:rPr>
        <w:t xml:space="preserve"> </w:t>
      </w:r>
      <w:proofErr w:type="spellStart"/>
      <w:r w:rsidRPr="00D33A0B">
        <w:rPr>
          <w:b/>
          <w:color w:val="000000"/>
          <w:lang w:val="fr-FR"/>
        </w:rPr>
        <w:t>sedinta</w:t>
      </w:r>
      <w:proofErr w:type="spellEnd"/>
    </w:p>
    <w:p w:rsidR="009E3618" w:rsidRPr="00D33A0B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D33A0B">
        <w:rPr>
          <w:b/>
          <w:color w:val="000000"/>
          <w:lang w:val="fr-FR"/>
        </w:rPr>
        <w:t xml:space="preserve">        </w:t>
      </w:r>
      <w:proofErr w:type="spellStart"/>
      <w:r w:rsidRPr="00D33A0B">
        <w:rPr>
          <w:b/>
          <w:color w:val="000000"/>
          <w:lang w:val="fr-FR"/>
        </w:rPr>
        <w:t>Tila</w:t>
      </w:r>
      <w:proofErr w:type="spellEnd"/>
      <w:r w:rsidRPr="00D33A0B">
        <w:rPr>
          <w:b/>
          <w:color w:val="000000"/>
          <w:lang w:val="fr-FR"/>
        </w:rPr>
        <w:t xml:space="preserve"> </w:t>
      </w:r>
      <w:proofErr w:type="spellStart"/>
      <w:r w:rsidRPr="00D33A0B">
        <w:rPr>
          <w:b/>
          <w:color w:val="000000"/>
          <w:lang w:val="fr-FR"/>
        </w:rPr>
        <w:t>Sofronie</w:t>
      </w:r>
      <w:proofErr w:type="spellEnd"/>
      <w:r w:rsidRPr="00D33A0B">
        <w:rPr>
          <w:b/>
          <w:color w:val="000000"/>
          <w:lang w:val="fr-FR"/>
        </w:rPr>
        <w:t xml:space="preserve"> Constantin</w:t>
      </w:r>
      <w:r w:rsidRPr="00D33A0B">
        <w:rPr>
          <w:b/>
          <w:color w:val="000000"/>
          <w:lang w:val="fr-FR"/>
        </w:rPr>
        <w:tab/>
      </w:r>
    </w:p>
    <w:p w:rsidR="009E3618" w:rsidRPr="00D33A0B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  <w:t xml:space="preserve">              </w:t>
      </w:r>
      <w:proofErr w:type="spellStart"/>
      <w:r w:rsidRPr="00D33A0B">
        <w:rPr>
          <w:b/>
          <w:color w:val="000000"/>
          <w:lang w:val="fr-FR"/>
        </w:rPr>
        <w:t>Secretar</w:t>
      </w:r>
      <w:proofErr w:type="spellEnd"/>
      <w:r w:rsidRPr="00D33A0B">
        <w:rPr>
          <w:b/>
          <w:color w:val="000000"/>
          <w:lang w:val="fr-FR"/>
        </w:rPr>
        <w:t xml:space="preserve"> General </w:t>
      </w:r>
      <w:proofErr w:type="spellStart"/>
      <w:r w:rsidRPr="00D33A0B">
        <w:rPr>
          <w:b/>
          <w:color w:val="000000"/>
          <w:lang w:val="fr-FR"/>
        </w:rPr>
        <w:t>Uat</w:t>
      </w:r>
      <w:proofErr w:type="spellEnd"/>
      <w:r w:rsidRPr="00D33A0B">
        <w:rPr>
          <w:b/>
          <w:color w:val="000000"/>
          <w:lang w:val="fr-FR"/>
        </w:rPr>
        <w:t>,</w:t>
      </w:r>
    </w:p>
    <w:p w:rsidR="009E3618" w:rsidRPr="00D33A0B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r w:rsidRPr="00D33A0B">
        <w:rPr>
          <w:b/>
          <w:color w:val="000000"/>
          <w:lang w:val="fr-FR"/>
        </w:rPr>
        <w:tab/>
      </w:r>
      <w:proofErr w:type="spellStart"/>
      <w:r w:rsidRPr="00D33A0B">
        <w:rPr>
          <w:b/>
          <w:color w:val="000000"/>
          <w:lang w:val="fr-FR"/>
        </w:rPr>
        <w:t>Sandu</w:t>
      </w:r>
      <w:proofErr w:type="spellEnd"/>
      <w:r w:rsidRPr="00D33A0B">
        <w:rPr>
          <w:b/>
          <w:color w:val="000000"/>
          <w:lang w:val="fr-FR"/>
        </w:rPr>
        <w:t xml:space="preserve"> </w:t>
      </w:r>
      <w:proofErr w:type="spellStart"/>
      <w:r w:rsidRPr="00D33A0B">
        <w:rPr>
          <w:b/>
          <w:color w:val="000000"/>
          <w:lang w:val="fr-FR"/>
        </w:rPr>
        <w:t>Andreea-Nicoleta</w:t>
      </w:r>
      <w:proofErr w:type="spellEnd"/>
    </w:p>
    <w:p w:rsidR="009E3618" w:rsidRPr="00D33A0B" w:rsidRDefault="009E3618" w:rsidP="009E3618">
      <w:pPr>
        <w:ind w:left="3540" w:firstLine="708"/>
        <w:rPr>
          <w:b/>
          <w:color w:val="000000"/>
          <w:lang w:val="ro-RO"/>
        </w:rPr>
      </w:pPr>
    </w:p>
    <w:p w:rsidR="009E3618" w:rsidRPr="00D33A0B" w:rsidRDefault="009E3618" w:rsidP="009E3618">
      <w:pPr>
        <w:pStyle w:val="Heading1"/>
        <w:jc w:val="left"/>
        <w:rPr>
          <w:b/>
          <w:color w:val="000000"/>
          <w:sz w:val="24"/>
          <w:szCs w:val="24"/>
          <w:lang w:val="ro-RO"/>
        </w:rPr>
      </w:pPr>
    </w:p>
    <w:p w:rsidR="009E3618" w:rsidRPr="00D33A0B" w:rsidRDefault="009E3618" w:rsidP="009E3618">
      <w:pPr>
        <w:rPr>
          <w:lang w:val="ro-RO"/>
        </w:rPr>
      </w:pPr>
    </w:p>
    <w:p w:rsidR="009E3618" w:rsidRPr="00D33A0B" w:rsidRDefault="009E3618" w:rsidP="009E3618">
      <w:pPr>
        <w:pStyle w:val="Heading1"/>
        <w:jc w:val="left"/>
        <w:rPr>
          <w:color w:val="000000"/>
          <w:sz w:val="24"/>
          <w:szCs w:val="24"/>
          <w:lang w:val="ro-RO"/>
        </w:rPr>
      </w:pPr>
      <w:r w:rsidRPr="00D33A0B">
        <w:rPr>
          <w:color w:val="000000"/>
          <w:sz w:val="24"/>
          <w:szCs w:val="24"/>
          <w:lang w:val="ro-RO"/>
        </w:rPr>
        <w:t>Nr.4</w:t>
      </w:r>
      <w:r w:rsidR="00D33A0B" w:rsidRPr="00D33A0B">
        <w:rPr>
          <w:color w:val="000000"/>
          <w:sz w:val="24"/>
          <w:szCs w:val="24"/>
          <w:lang w:val="ro-RO"/>
        </w:rPr>
        <w:t>8</w:t>
      </w:r>
    </w:p>
    <w:p w:rsidR="009E3618" w:rsidRPr="00D33A0B" w:rsidRDefault="00D33A0B" w:rsidP="009E3618">
      <w:pPr>
        <w:pStyle w:val="Heading1"/>
        <w:jc w:val="left"/>
        <w:rPr>
          <w:color w:val="000000"/>
          <w:sz w:val="24"/>
          <w:szCs w:val="24"/>
          <w:lang w:val="ro-RO"/>
        </w:rPr>
      </w:pPr>
      <w:r w:rsidRPr="00D33A0B">
        <w:rPr>
          <w:color w:val="000000"/>
          <w:sz w:val="24"/>
          <w:szCs w:val="24"/>
          <w:lang w:val="ro-RO"/>
        </w:rPr>
        <w:t>Adoptată în şedinţa ordinara din data de 27.04.2023</w:t>
      </w:r>
    </w:p>
    <w:p w:rsidR="009E3618" w:rsidRPr="00D33A0B" w:rsidRDefault="009E36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3A0B">
        <w:rPr>
          <w:rFonts w:ascii="Times New Roman" w:hAnsi="Times New Roman" w:cs="Times New Roman"/>
          <w:color w:val="000000"/>
          <w:sz w:val="24"/>
          <w:szCs w:val="24"/>
          <w:lang w:val="ro-RO"/>
        </w:rPr>
        <w:t>Cu un număr de _13__ voturi „pentru“ din numărul total de _13_ consilieri în funcţie</w:t>
      </w:r>
    </w:p>
    <w:sectPr w:rsidR="009E3618" w:rsidRPr="00D33A0B" w:rsidSect="00455C6C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DB" w:rsidRDefault="009168DB">
      <w:r>
        <w:separator/>
      </w:r>
    </w:p>
  </w:endnote>
  <w:endnote w:type="continuationSeparator" w:id="0">
    <w:p w:rsidR="009168DB" w:rsidRDefault="0091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DB" w:rsidRDefault="009168DB">
      <w:r>
        <w:separator/>
      </w:r>
    </w:p>
  </w:footnote>
  <w:footnote w:type="continuationSeparator" w:id="0">
    <w:p w:rsidR="009168DB" w:rsidRDefault="0091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8D6"/>
    <w:rsid w:val="00012FBB"/>
    <w:rsid w:val="00062EE7"/>
    <w:rsid w:val="00070663"/>
    <w:rsid w:val="000D7A68"/>
    <w:rsid w:val="001B3925"/>
    <w:rsid w:val="001C7171"/>
    <w:rsid w:val="001F4865"/>
    <w:rsid w:val="00203232"/>
    <w:rsid w:val="002E0B54"/>
    <w:rsid w:val="002E3FE5"/>
    <w:rsid w:val="00356646"/>
    <w:rsid w:val="00370889"/>
    <w:rsid w:val="003A456B"/>
    <w:rsid w:val="00455C6C"/>
    <w:rsid w:val="00493890"/>
    <w:rsid w:val="004A5335"/>
    <w:rsid w:val="004C252F"/>
    <w:rsid w:val="005A5086"/>
    <w:rsid w:val="005B51D8"/>
    <w:rsid w:val="005E3343"/>
    <w:rsid w:val="00605A71"/>
    <w:rsid w:val="006067C6"/>
    <w:rsid w:val="00617621"/>
    <w:rsid w:val="00671A56"/>
    <w:rsid w:val="006745AB"/>
    <w:rsid w:val="006F3904"/>
    <w:rsid w:val="007D7292"/>
    <w:rsid w:val="007F5EDB"/>
    <w:rsid w:val="008028FF"/>
    <w:rsid w:val="008D709D"/>
    <w:rsid w:val="008E78C4"/>
    <w:rsid w:val="009168DB"/>
    <w:rsid w:val="009E3618"/>
    <w:rsid w:val="00AA7DED"/>
    <w:rsid w:val="00AE176B"/>
    <w:rsid w:val="00B854A4"/>
    <w:rsid w:val="00BA3782"/>
    <w:rsid w:val="00CD503D"/>
    <w:rsid w:val="00D33A0B"/>
    <w:rsid w:val="00D34715"/>
    <w:rsid w:val="00D846FE"/>
    <w:rsid w:val="00DA18D6"/>
    <w:rsid w:val="00DB2BF8"/>
    <w:rsid w:val="00E01F48"/>
    <w:rsid w:val="00E03015"/>
    <w:rsid w:val="00E05691"/>
    <w:rsid w:val="00E36D13"/>
    <w:rsid w:val="00E80D18"/>
    <w:rsid w:val="00E83949"/>
    <w:rsid w:val="00EA249E"/>
    <w:rsid w:val="00F90E30"/>
    <w:rsid w:val="00FB1D03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F4865"/>
    <w:pPr>
      <w:keepNext/>
      <w:jc w:val="center"/>
      <w:outlineLvl w:val="0"/>
    </w:pPr>
    <w:rPr>
      <w:sz w:val="32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55C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070663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C2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AE176B"/>
    <w:rPr>
      <w:rFonts w:ascii="Calibri" w:hAnsi="Calibri" w:cs="Times New Roman"/>
      <w:lang w:val="ro-RO" w:eastAsia="en-US" w:bidi="ar-SA"/>
    </w:rPr>
  </w:style>
  <w:style w:type="paragraph" w:styleId="EndnoteText">
    <w:name w:val="endnote text"/>
    <w:basedOn w:val="Normal"/>
    <w:link w:val="EndnoteTextChar1"/>
    <w:uiPriority w:val="99"/>
    <w:semiHidden/>
    <w:rsid w:val="00AE176B"/>
    <w:rPr>
      <w:rFonts w:ascii="Calibri" w:hAnsi="Calibri"/>
      <w:sz w:val="20"/>
      <w:szCs w:val="20"/>
      <w:lang w:val="ro-RO"/>
    </w:rPr>
  </w:style>
  <w:style w:type="character" w:customStyle="1" w:styleId="EndnoteTextChar1">
    <w:name w:val="Endnote Text Char1"/>
    <w:link w:val="EndnoteText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E176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styleId="EndnoteReference">
    <w:name w:val="endnote reference"/>
    <w:uiPriority w:val="99"/>
    <w:semiHidden/>
    <w:rsid w:val="00AE176B"/>
    <w:rPr>
      <w:rFonts w:ascii="Times New Roman" w:hAnsi="Times New Roman" w:cs="Times New Roman"/>
      <w:vertAlign w:val="superscript"/>
    </w:rPr>
  </w:style>
  <w:style w:type="character" w:styleId="Hyperlink">
    <w:name w:val="Hyperlink"/>
    <w:rsid w:val="001F4865"/>
    <w:rPr>
      <w:color w:val="0000FF"/>
      <w:u w:val="single"/>
    </w:rPr>
  </w:style>
  <w:style w:type="character" w:customStyle="1" w:styleId="Heading1Char">
    <w:name w:val="Heading 1 Char"/>
    <w:link w:val="Heading1"/>
    <w:rsid w:val="001F4865"/>
    <w:rPr>
      <w:sz w:val="32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mariabistre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5E0-3310-4BFE-B329-02D6D78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</vt:lpstr>
    </vt:vector>
  </TitlesOfParts>
  <Company>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</dc:title>
  <dc:subject/>
  <dc:creator>Bubu</dc:creator>
  <cp:keywords/>
  <dc:description/>
  <cp:lastModifiedBy>Mediu</cp:lastModifiedBy>
  <cp:revision>6</cp:revision>
  <cp:lastPrinted>2023-04-07T12:42:00Z</cp:lastPrinted>
  <dcterms:created xsi:type="dcterms:W3CDTF">2023-04-07T12:09:00Z</dcterms:created>
  <dcterms:modified xsi:type="dcterms:W3CDTF">2023-05-11T09:47:00Z</dcterms:modified>
</cp:coreProperties>
</file>